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2F6B8F" w:rsidRDefault="0005666E" w:rsidP="002F6B8F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2F6B8F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2F6B8F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Pr="002F6B8F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2F6B8F">
        <w:rPr>
          <w:rFonts w:ascii="仿宋" w:eastAsia="仿宋" w:hAnsi="仿宋"/>
          <w:b/>
          <w:color w:val="FF0000"/>
          <w:sz w:val="32"/>
          <w:szCs w:val="32"/>
        </w:rPr>
        <w:t>]</w:t>
      </w:r>
      <w:r w:rsidR="00D5243E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Pr="002F6B8F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05666E" w:rsidRPr="0051390B" w:rsidRDefault="009F7C4D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3721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4011CE" w:rsidRDefault="0005666E" w:rsidP="002F6B8F">
      <w:pPr>
        <w:adjustRightInd w:val="0"/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4011CE">
        <w:rPr>
          <w:rFonts w:ascii="方正小标宋简体" w:eastAsia="方正小标宋简体" w:hint="eastAsia"/>
          <w:kern w:val="0"/>
          <w:sz w:val="36"/>
          <w:szCs w:val="36"/>
        </w:rPr>
        <w:t>关于学院</w:t>
      </w:r>
      <w:r w:rsidR="00C47962" w:rsidRPr="004011CE">
        <w:rPr>
          <w:rFonts w:ascii="方正小标宋简体" w:eastAsia="方正小标宋简体" w:hint="eastAsia"/>
          <w:kern w:val="0"/>
          <w:sz w:val="36"/>
          <w:szCs w:val="36"/>
        </w:rPr>
        <w:t>系、部</w:t>
      </w:r>
      <w:r w:rsidR="00D5243E" w:rsidRPr="004011CE">
        <w:rPr>
          <w:rFonts w:ascii="方正小标宋简体" w:eastAsia="方正小标宋简体" w:hint="eastAsia"/>
          <w:kern w:val="0"/>
          <w:sz w:val="36"/>
          <w:szCs w:val="36"/>
        </w:rPr>
        <w:t>划分</w:t>
      </w:r>
      <w:r w:rsidR="00C47962" w:rsidRPr="004011CE">
        <w:rPr>
          <w:rFonts w:ascii="方正小标宋简体" w:eastAsia="方正小标宋简体" w:hint="eastAsia"/>
          <w:kern w:val="0"/>
          <w:sz w:val="36"/>
          <w:szCs w:val="36"/>
        </w:rPr>
        <w:t>及正副主任的</w:t>
      </w:r>
      <w:r w:rsidR="00623D1B" w:rsidRPr="004011CE">
        <w:rPr>
          <w:rFonts w:ascii="方正小标宋简体" w:eastAsia="方正小标宋简体" w:hint="eastAsia"/>
          <w:kern w:val="0"/>
          <w:sz w:val="36"/>
          <w:szCs w:val="36"/>
        </w:rPr>
        <w:t>通知</w:t>
      </w:r>
    </w:p>
    <w:p w:rsidR="008A3D62" w:rsidRDefault="008A3D62" w:rsidP="0005666E">
      <w:pPr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05666E" w:rsidRPr="002F6B8F" w:rsidRDefault="00E75EC8" w:rsidP="00623D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系是学科与专业为依托的常设</w:t>
      </w:r>
      <w:bookmarkStart w:id="0" w:name="_GoBack"/>
      <w:bookmarkEnd w:id="0"/>
      <w:r w:rsidRPr="002F6B8F">
        <w:rPr>
          <w:rFonts w:ascii="仿宋" w:eastAsia="仿宋" w:hAnsi="仿宋" w:hint="eastAsia"/>
          <w:sz w:val="32"/>
          <w:szCs w:val="32"/>
        </w:rPr>
        <w:t>机构，为保障学院教学、科研、管理与服务等工作的顺利进行，按时保质保量完成各项工作目标任务，经2015年6月2</w:t>
      </w:r>
      <w:r w:rsidR="00204862" w:rsidRPr="002F6B8F">
        <w:rPr>
          <w:rFonts w:ascii="仿宋" w:eastAsia="仿宋" w:hAnsi="仿宋" w:hint="eastAsia"/>
          <w:sz w:val="32"/>
          <w:szCs w:val="32"/>
        </w:rPr>
        <w:t>9</w:t>
      </w:r>
      <w:r w:rsidRPr="002F6B8F">
        <w:rPr>
          <w:rFonts w:ascii="仿宋" w:eastAsia="仿宋" w:hAnsi="仿宋" w:hint="eastAsia"/>
          <w:sz w:val="32"/>
          <w:szCs w:val="32"/>
        </w:rPr>
        <w:t>日学院党政联席会研究决定，现成立系、部并设置正、副主任，</w:t>
      </w:r>
      <w:r w:rsidR="00623D1B" w:rsidRPr="002F6B8F">
        <w:rPr>
          <w:rFonts w:ascii="仿宋" w:eastAsia="仿宋" w:hAnsi="仿宋" w:hint="eastAsia"/>
          <w:sz w:val="32"/>
          <w:szCs w:val="32"/>
        </w:rPr>
        <w:t>组成</w:t>
      </w:r>
      <w:r w:rsidRPr="002F6B8F">
        <w:rPr>
          <w:rFonts w:ascii="仿宋" w:eastAsia="仿宋" w:hAnsi="仿宋" w:hint="eastAsia"/>
          <w:sz w:val="32"/>
          <w:szCs w:val="32"/>
        </w:rPr>
        <w:t>情况</w:t>
      </w:r>
      <w:r w:rsidR="00623D1B" w:rsidRPr="002F6B8F">
        <w:rPr>
          <w:rFonts w:ascii="仿宋" w:eastAsia="仿宋" w:hAnsi="仿宋" w:hint="eastAsia"/>
          <w:sz w:val="32"/>
          <w:szCs w:val="32"/>
        </w:rPr>
        <w:t>如下</w:t>
      </w:r>
      <w:r w:rsidR="00C81532" w:rsidRPr="002F6B8F">
        <w:rPr>
          <w:rFonts w:ascii="仿宋" w:eastAsia="仿宋" w:hAnsi="仿宋" w:hint="eastAsia"/>
          <w:sz w:val="32"/>
          <w:szCs w:val="32"/>
        </w:rPr>
        <w:t>：</w:t>
      </w:r>
    </w:p>
    <w:p w:rsidR="00524E0F" w:rsidRPr="002F6B8F" w:rsidRDefault="001322D7" w:rsidP="00524E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一、</w:t>
      </w:r>
      <w:r w:rsidR="00524E0F" w:rsidRPr="002F6B8F">
        <w:rPr>
          <w:rFonts w:ascii="仿宋" w:eastAsia="仿宋" w:hAnsi="仿宋" w:hint="eastAsia"/>
          <w:sz w:val="32"/>
          <w:szCs w:val="32"/>
        </w:rPr>
        <w:t>高</w:t>
      </w:r>
      <w:r w:rsidRPr="002F6B8F">
        <w:rPr>
          <w:rFonts w:ascii="仿宋" w:eastAsia="仿宋" w:hAnsi="仿宋" w:hint="eastAsia"/>
          <w:sz w:val="32"/>
          <w:szCs w:val="32"/>
        </w:rPr>
        <w:t>分子科学与工程系</w:t>
      </w:r>
    </w:p>
    <w:p w:rsidR="00524E0F" w:rsidRPr="002F6B8F" w:rsidRDefault="00524E0F" w:rsidP="00524E0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正主任：王华山    副主任：</w:t>
      </w:r>
      <w:proofErr w:type="gramStart"/>
      <w:r w:rsidRPr="002F6B8F">
        <w:rPr>
          <w:rFonts w:ascii="仿宋" w:eastAsia="仿宋" w:hAnsi="仿宋" w:hint="eastAsia"/>
          <w:sz w:val="32"/>
          <w:szCs w:val="32"/>
        </w:rPr>
        <w:t>曹晨刚</w:t>
      </w:r>
      <w:proofErr w:type="gramEnd"/>
    </w:p>
    <w:p w:rsidR="00154CC0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二、材料化学系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正主任：郭敏杰    副主任：刘  </w:t>
      </w:r>
      <w:proofErr w:type="gramStart"/>
      <w:r w:rsidRPr="002F6B8F">
        <w:rPr>
          <w:rFonts w:ascii="仿宋" w:eastAsia="仿宋" w:hAnsi="仿宋" w:hint="eastAsia"/>
          <w:sz w:val="32"/>
          <w:szCs w:val="32"/>
        </w:rPr>
        <w:t>靖</w:t>
      </w:r>
      <w:proofErr w:type="gramEnd"/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三、化学工程系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正主任：陈丽芳    副主任：王彦飞、王士强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四、精细化工系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</w:t>
      </w:r>
      <w:r w:rsidR="006C3686">
        <w:rPr>
          <w:rFonts w:ascii="仿宋" w:eastAsia="仿宋" w:hAnsi="仿宋" w:hint="eastAsia"/>
          <w:sz w:val="32"/>
          <w:szCs w:val="32"/>
        </w:rPr>
        <w:t>正主任：武文洁</w:t>
      </w:r>
      <w:r w:rsidRPr="002F6B8F">
        <w:rPr>
          <w:rFonts w:ascii="仿宋" w:eastAsia="仿宋" w:hAnsi="仿宋" w:hint="eastAsia"/>
          <w:sz w:val="32"/>
          <w:szCs w:val="32"/>
        </w:rPr>
        <w:t xml:space="preserve">    副主任：吴燕、张晨曦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五、工业催化系</w:t>
      </w:r>
      <w:r w:rsidR="00BC0D5F" w:rsidRPr="002F6B8F">
        <w:rPr>
          <w:rFonts w:ascii="仿宋" w:eastAsia="仿宋" w:hAnsi="仿宋"/>
          <w:sz w:val="32"/>
          <w:szCs w:val="32"/>
        </w:rPr>
        <w:tab/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正主任：吕树祥    副主任：李  健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六、生物化工系</w:t>
      </w:r>
    </w:p>
    <w:p w:rsidR="001322D7" w:rsidRPr="002F6B8F" w:rsidRDefault="001A6929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</w:t>
      </w:r>
      <w:r w:rsidR="001322D7" w:rsidRPr="002F6B8F">
        <w:rPr>
          <w:rFonts w:ascii="仿宋" w:eastAsia="仿宋" w:hAnsi="仿宋" w:hint="eastAsia"/>
          <w:sz w:val="32"/>
          <w:szCs w:val="32"/>
        </w:rPr>
        <w:t>副主任：朱大玲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lastRenderedPageBreak/>
        <w:t>七、化工原理教学部</w:t>
      </w:r>
    </w:p>
    <w:p w:rsidR="001322D7" w:rsidRPr="002F6B8F" w:rsidRDefault="001322D7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 xml:space="preserve">    正主任：郝庆兰    副主任：贾原媛</w:t>
      </w:r>
    </w:p>
    <w:p w:rsidR="009A22E6" w:rsidRPr="002F6B8F" w:rsidRDefault="009A22E6" w:rsidP="002F6B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A22E6" w:rsidRPr="002F6B8F" w:rsidRDefault="009A22E6" w:rsidP="002F6B8F">
      <w:pPr>
        <w:ind w:firstLineChars="1850" w:firstLine="592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化工与材料学院</w:t>
      </w:r>
    </w:p>
    <w:p w:rsidR="004072D5" w:rsidRPr="002F6B8F" w:rsidRDefault="0034069A" w:rsidP="002F6B8F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2F6B8F">
        <w:rPr>
          <w:rFonts w:ascii="仿宋" w:eastAsia="仿宋" w:hAnsi="仿宋" w:hint="eastAsia"/>
          <w:sz w:val="32"/>
          <w:szCs w:val="32"/>
        </w:rPr>
        <w:t>2015年6月29日</w:t>
      </w:r>
    </w:p>
    <w:sectPr w:rsidR="004072D5" w:rsidRPr="002F6B8F" w:rsidSect="00C4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C" w:rsidRDefault="00CF4B0C" w:rsidP="0052117C">
      <w:r>
        <w:separator/>
      </w:r>
    </w:p>
  </w:endnote>
  <w:endnote w:type="continuationSeparator" w:id="0">
    <w:p w:rsidR="00CF4B0C" w:rsidRDefault="00CF4B0C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C" w:rsidRDefault="00CF4B0C" w:rsidP="0052117C">
      <w:r>
        <w:separator/>
      </w:r>
    </w:p>
  </w:footnote>
  <w:footnote w:type="continuationSeparator" w:id="0">
    <w:p w:rsidR="00CF4B0C" w:rsidRDefault="00CF4B0C" w:rsidP="005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35B03"/>
    <w:rsid w:val="0005666E"/>
    <w:rsid w:val="001322D7"/>
    <w:rsid w:val="00154CC0"/>
    <w:rsid w:val="00181B25"/>
    <w:rsid w:val="001A6929"/>
    <w:rsid w:val="001B1B54"/>
    <w:rsid w:val="001C27C1"/>
    <w:rsid w:val="00204862"/>
    <w:rsid w:val="0021147F"/>
    <w:rsid w:val="00271644"/>
    <w:rsid w:val="002A06BF"/>
    <w:rsid w:val="002C4616"/>
    <w:rsid w:val="002F145F"/>
    <w:rsid w:val="002F6B8F"/>
    <w:rsid w:val="003166C7"/>
    <w:rsid w:val="0034069A"/>
    <w:rsid w:val="0035579C"/>
    <w:rsid w:val="003B1C19"/>
    <w:rsid w:val="003D231A"/>
    <w:rsid w:val="004011CE"/>
    <w:rsid w:val="004072D5"/>
    <w:rsid w:val="00466A8E"/>
    <w:rsid w:val="005061EC"/>
    <w:rsid w:val="0052117C"/>
    <w:rsid w:val="00521DA8"/>
    <w:rsid w:val="00524E0F"/>
    <w:rsid w:val="0056012B"/>
    <w:rsid w:val="00623D1B"/>
    <w:rsid w:val="006C3686"/>
    <w:rsid w:val="006F0CED"/>
    <w:rsid w:val="007A229E"/>
    <w:rsid w:val="007E7AE6"/>
    <w:rsid w:val="00831EBA"/>
    <w:rsid w:val="00894166"/>
    <w:rsid w:val="00895B5B"/>
    <w:rsid w:val="008A3D62"/>
    <w:rsid w:val="00930D26"/>
    <w:rsid w:val="009703DE"/>
    <w:rsid w:val="009A22E6"/>
    <w:rsid w:val="009F7C4D"/>
    <w:rsid w:val="00A55544"/>
    <w:rsid w:val="00A63AA3"/>
    <w:rsid w:val="00AE454D"/>
    <w:rsid w:val="00B179BE"/>
    <w:rsid w:val="00B568F1"/>
    <w:rsid w:val="00BB417C"/>
    <w:rsid w:val="00BC0D5F"/>
    <w:rsid w:val="00BD6953"/>
    <w:rsid w:val="00BD7D9B"/>
    <w:rsid w:val="00C44F6E"/>
    <w:rsid w:val="00C47962"/>
    <w:rsid w:val="00C63F92"/>
    <w:rsid w:val="00C81532"/>
    <w:rsid w:val="00C968E3"/>
    <w:rsid w:val="00CF4B0C"/>
    <w:rsid w:val="00D2263D"/>
    <w:rsid w:val="00D2442D"/>
    <w:rsid w:val="00D5243E"/>
    <w:rsid w:val="00DF7281"/>
    <w:rsid w:val="00E75EC8"/>
    <w:rsid w:val="00E761F4"/>
    <w:rsid w:val="00EA5DA7"/>
    <w:rsid w:val="00F54CDC"/>
    <w:rsid w:val="00FA63B1"/>
    <w:rsid w:val="00FB520B"/>
    <w:rsid w:val="00FC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061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061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2015-12-17T04:51:00Z</dcterms:created>
  <dcterms:modified xsi:type="dcterms:W3CDTF">2016-11-23T02:09:00Z</dcterms:modified>
</cp:coreProperties>
</file>